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219" w:rsidRDefault="000D7219" w:rsidP="000D7219">
      <w:pPr>
        <w:jc w:val="center"/>
        <w:rPr>
          <w:b/>
          <w:sz w:val="40"/>
          <w:szCs w:val="40"/>
        </w:rPr>
      </w:pPr>
      <w:r w:rsidRPr="00DC44EB">
        <w:rPr>
          <w:b/>
          <w:sz w:val="40"/>
          <w:szCs w:val="40"/>
        </w:rPr>
        <w:t xml:space="preserve">Игра – как вид деятельности </w:t>
      </w:r>
    </w:p>
    <w:p w:rsidR="000D7219" w:rsidRPr="00DC44EB" w:rsidRDefault="000D7219" w:rsidP="000D7219">
      <w:pPr>
        <w:jc w:val="center"/>
        <w:rPr>
          <w:b/>
          <w:sz w:val="40"/>
          <w:szCs w:val="40"/>
        </w:rPr>
      </w:pPr>
      <w:r w:rsidRPr="00DC44EB">
        <w:rPr>
          <w:b/>
          <w:sz w:val="40"/>
          <w:szCs w:val="40"/>
        </w:rPr>
        <w:t>у детей дошкольного возраста</w:t>
      </w:r>
    </w:p>
    <w:p w:rsidR="000D7219" w:rsidRDefault="000D7219" w:rsidP="000D7219"/>
    <w:p w:rsidR="000D7219" w:rsidRPr="009D17D5" w:rsidRDefault="000D7219" w:rsidP="000D7219">
      <w:pPr>
        <w:ind w:firstLine="708"/>
        <w:jc w:val="both"/>
        <w:rPr>
          <w:sz w:val="28"/>
          <w:szCs w:val="28"/>
        </w:rPr>
      </w:pPr>
      <w:r w:rsidRPr="009D17D5">
        <w:rPr>
          <w:sz w:val="28"/>
          <w:szCs w:val="28"/>
        </w:rPr>
        <w:t>Огромная роль в развитии и воспитании ребенка принадлежит игре - важнейшему виду деятельности. Она является эффективным средством формирования личности дошкольника, его морально - волевых качеств, в игре реализуются потребность воздействия на мир. Она вызывает существенное изменение в его психике. Известнейший в нашей стране педагог А.С. Макаренко так характеризовал роль детских игр</w:t>
      </w:r>
      <w:r w:rsidR="00242182">
        <w:rPr>
          <w:sz w:val="28"/>
          <w:szCs w:val="28"/>
        </w:rPr>
        <w:t xml:space="preserve">; " Игра имеет важное значение </w:t>
      </w:r>
      <w:bookmarkStart w:id="0" w:name="_GoBack"/>
      <w:bookmarkEnd w:id="0"/>
      <w:r w:rsidRPr="009D17D5">
        <w:rPr>
          <w:sz w:val="28"/>
          <w:szCs w:val="28"/>
        </w:rPr>
        <w:t xml:space="preserve">в жизни ребенка, имеет тоже значение, какое у взрослого имеет деятельность работа, служба. Каков ребенок в игре, таким </w:t>
      </w:r>
      <w:r>
        <w:rPr>
          <w:sz w:val="28"/>
          <w:szCs w:val="28"/>
        </w:rPr>
        <w:t>во многом он будет в работе. По</w:t>
      </w:r>
      <w:r w:rsidRPr="009D17D5">
        <w:rPr>
          <w:sz w:val="28"/>
          <w:szCs w:val="28"/>
        </w:rPr>
        <w:t>этому воспитание будущего деятеля происходит, прежде всего,  в игре... "</w:t>
      </w:r>
    </w:p>
    <w:p w:rsidR="000D7219" w:rsidRPr="009D17D5" w:rsidRDefault="000D7219" w:rsidP="000D7219">
      <w:pPr>
        <w:ind w:firstLine="708"/>
        <w:jc w:val="both"/>
        <w:rPr>
          <w:sz w:val="28"/>
          <w:szCs w:val="28"/>
        </w:rPr>
      </w:pPr>
      <w:r>
        <w:rPr>
          <w:sz w:val="28"/>
          <w:szCs w:val="28"/>
        </w:rPr>
        <w:t>Игра</w:t>
      </w:r>
      <w:r w:rsidRPr="009D17D5">
        <w:rPr>
          <w:sz w:val="28"/>
          <w:szCs w:val="28"/>
        </w:rPr>
        <w:t xml:space="preserve"> - это деятельность, которая отличается от повседневных будничных действий. Человечество вновь и вновь создает свой придуманный мир, новое бытие, которое существует рядом с миром натуральным, миром природы. Узы, которые связывают игру и красоту очень тесные и многообразные. Всякая игра, это, прежде всего свободная, вольная деятельность.</w:t>
      </w:r>
    </w:p>
    <w:p w:rsidR="000D7219" w:rsidRPr="009D17D5" w:rsidRDefault="000D7219" w:rsidP="000D7219">
      <w:pPr>
        <w:ind w:firstLine="708"/>
        <w:jc w:val="both"/>
        <w:rPr>
          <w:sz w:val="28"/>
          <w:szCs w:val="28"/>
        </w:rPr>
      </w:pPr>
      <w:r w:rsidRPr="009D17D5">
        <w:rPr>
          <w:sz w:val="28"/>
          <w:szCs w:val="28"/>
        </w:rPr>
        <w:t>Игра протекает ради нее самой, ради удовлетворения, что возникает в самом процессе исполнения игрового действия.</w:t>
      </w:r>
    </w:p>
    <w:p w:rsidR="000D7219" w:rsidRPr="009D17D5" w:rsidRDefault="000D7219" w:rsidP="000D7219">
      <w:pPr>
        <w:ind w:firstLine="708"/>
        <w:jc w:val="both"/>
        <w:rPr>
          <w:sz w:val="28"/>
          <w:szCs w:val="28"/>
        </w:rPr>
      </w:pPr>
      <w:r w:rsidRPr="009D17D5">
        <w:rPr>
          <w:sz w:val="28"/>
          <w:szCs w:val="28"/>
        </w:rPr>
        <w:t xml:space="preserve">Игра - это деятельность, которая изображает отношение личности к миру, что ее окружает. </w:t>
      </w:r>
    </w:p>
    <w:p w:rsidR="000D7219" w:rsidRPr="009D17D5" w:rsidRDefault="000D7219" w:rsidP="000D7219">
      <w:pPr>
        <w:ind w:firstLine="708"/>
        <w:jc w:val="both"/>
        <w:rPr>
          <w:sz w:val="28"/>
          <w:szCs w:val="28"/>
        </w:rPr>
      </w:pPr>
      <w:r w:rsidRPr="009D17D5">
        <w:rPr>
          <w:sz w:val="28"/>
          <w:szCs w:val="28"/>
        </w:rPr>
        <w:t>Именно в мире впервые формируется необходимость влияния на окружение, изменить его, когда у человека возникает желание, которое невозможно сразу реализовать создаются предпосылки игровой деятельности.</w:t>
      </w:r>
    </w:p>
    <w:p w:rsidR="000D7219" w:rsidRPr="009D17D5" w:rsidRDefault="000D7219" w:rsidP="000D7219">
      <w:pPr>
        <w:jc w:val="both"/>
        <w:rPr>
          <w:sz w:val="28"/>
          <w:szCs w:val="28"/>
        </w:rPr>
      </w:pPr>
      <w:r w:rsidRPr="009D17D5">
        <w:rPr>
          <w:sz w:val="28"/>
          <w:szCs w:val="28"/>
        </w:rPr>
        <w:t xml:space="preserve">Самостоятельность человека в середине игрового сюжета безгранична, она может возвращаться в прошлое, заглядывать в будущее, </w:t>
      </w:r>
      <w:proofErr w:type="spellStart"/>
      <w:r w:rsidRPr="009D17D5">
        <w:rPr>
          <w:sz w:val="28"/>
          <w:szCs w:val="28"/>
        </w:rPr>
        <w:t>многоразово</w:t>
      </w:r>
      <w:proofErr w:type="spellEnd"/>
      <w:r w:rsidRPr="009D17D5">
        <w:rPr>
          <w:sz w:val="28"/>
          <w:szCs w:val="28"/>
        </w:rPr>
        <w:t xml:space="preserve"> повторять одно и то же действие, которое приносит и удовлетворение, дает возможность ощутить себя значащим, всемогущим, желанным. </w:t>
      </w:r>
    </w:p>
    <w:p w:rsidR="000D7219" w:rsidRPr="009D17D5" w:rsidRDefault="000D7219" w:rsidP="000D7219">
      <w:pPr>
        <w:jc w:val="both"/>
        <w:rPr>
          <w:sz w:val="28"/>
          <w:szCs w:val="28"/>
        </w:rPr>
      </w:pPr>
      <w:r w:rsidRPr="009D17D5">
        <w:rPr>
          <w:sz w:val="28"/>
          <w:szCs w:val="28"/>
        </w:rPr>
        <w:t>В игре ребенок не обучается жить, а живет своей истинной, самостоятельной жизнью.</w:t>
      </w:r>
    </w:p>
    <w:p w:rsidR="000D7219" w:rsidRPr="009D17D5" w:rsidRDefault="000D7219" w:rsidP="000D7219">
      <w:pPr>
        <w:ind w:firstLine="708"/>
        <w:jc w:val="both"/>
        <w:rPr>
          <w:sz w:val="28"/>
          <w:szCs w:val="28"/>
        </w:rPr>
      </w:pPr>
      <w:r w:rsidRPr="009D17D5">
        <w:rPr>
          <w:sz w:val="28"/>
          <w:szCs w:val="28"/>
        </w:rPr>
        <w:t xml:space="preserve">Игра наиболее эмоциональна, красочна для дошкольников. Очень верно подчеркнул известный исследователь детской игры Д. Б. </w:t>
      </w:r>
      <w:proofErr w:type="spellStart"/>
      <w:r w:rsidRPr="009D17D5">
        <w:rPr>
          <w:sz w:val="28"/>
          <w:szCs w:val="28"/>
        </w:rPr>
        <w:t>Элоконин</w:t>
      </w:r>
      <w:proofErr w:type="spellEnd"/>
      <w:r w:rsidRPr="009D17D5">
        <w:rPr>
          <w:sz w:val="28"/>
          <w:szCs w:val="28"/>
        </w:rPr>
        <w:t xml:space="preserve">, в игре интеллект направляется за эмоционально - действенным переживанием, функции взрослого воспринимаются, прежде всего, эмоционально, происходит первично эмоционально-действенная ориентация в содержании человеческой деятельности. </w:t>
      </w:r>
    </w:p>
    <w:p w:rsidR="000D7219" w:rsidRPr="009D17D5" w:rsidRDefault="000D7219" w:rsidP="000D7219">
      <w:pPr>
        <w:ind w:firstLine="708"/>
        <w:jc w:val="both"/>
        <w:rPr>
          <w:sz w:val="28"/>
          <w:szCs w:val="28"/>
        </w:rPr>
      </w:pPr>
      <w:r w:rsidRPr="009D17D5">
        <w:rPr>
          <w:sz w:val="28"/>
          <w:szCs w:val="28"/>
        </w:rPr>
        <w:t>Значение игры для формирования личности трудно переоценить. Не случайно Л. С. Выготский называет игру "девятым валом детского развития".</w:t>
      </w:r>
    </w:p>
    <w:p w:rsidR="000D7219" w:rsidRPr="009D17D5" w:rsidRDefault="000D7219" w:rsidP="009E1FF7">
      <w:pPr>
        <w:ind w:firstLine="708"/>
        <w:jc w:val="both"/>
        <w:rPr>
          <w:sz w:val="28"/>
          <w:szCs w:val="28"/>
        </w:rPr>
      </w:pPr>
      <w:r w:rsidRPr="009D17D5">
        <w:rPr>
          <w:sz w:val="28"/>
          <w:szCs w:val="28"/>
        </w:rPr>
        <w:t>В игре как в грядущей деятельности дошкольника осуществляются те поступки, к которым он будет способен в реальном поведении лишь через некоторое время.</w:t>
      </w:r>
    </w:p>
    <w:p w:rsidR="000D7219" w:rsidRPr="009D17D5" w:rsidRDefault="000D7219" w:rsidP="000D7219">
      <w:pPr>
        <w:ind w:firstLine="708"/>
        <w:jc w:val="both"/>
        <w:rPr>
          <w:sz w:val="28"/>
          <w:szCs w:val="28"/>
        </w:rPr>
      </w:pPr>
      <w:r w:rsidRPr="009D17D5">
        <w:rPr>
          <w:sz w:val="28"/>
          <w:szCs w:val="28"/>
        </w:rPr>
        <w:t>Совершая поступок, даже если этот поступок проигрывает, ребенок не знает нового переживания, которое связано с выполнением эмоционального порыва, который сразу был реализован в действии этого поступка.</w:t>
      </w:r>
    </w:p>
    <w:p w:rsidR="000D7219" w:rsidRPr="009D17D5" w:rsidRDefault="000D7219" w:rsidP="000D7219">
      <w:pPr>
        <w:jc w:val="both"/>
        <w:rPr>
          <w:sz w:val="28"/>
          <w:szCs w:val="28"/>
        </w:rPr>
      </w:pPr>
      <w:r w:rsidRPr="009D17D5">
        <w:rPr>
          <w:sz w:val="28"/>
          <w:szCs w:val="28"/>
        </w:rPr>
        <w:t xml:space="preserve">Игра значений и речевая деятельность интуиция, фантазия, мышление. Игровая деятельность строится, таким образом, который в результате возникает </w:t>
      </w:r>
      <w:r w:rsidRPr="009D17D5">
        <w:rPr>
          <w:sz w:val="28"/>
          <w:szCs w:val="28"/>
        </w:rPr>
        <w:lastRenderedPageBreak/>
        <w:t>воображаемая ситуация. Элементарные функции игры готовятся в предметных действиях. Предисловием игры становится способность, перенесение одних функций предмета на другие. Она начинается тогда, когда мысли отделяются от вещи, когда ребенок освобождается от жестокого поля восприятия.</w:t>
      </w:r>
    </w:p>
    <w:p w:rsidR="000D7219" w:rsidRPr="009D17D5" w:rsidRDefault="000D7219" w:rsidP="000D7219">
      <w:pPr>
        <w:ind w:firstLine="708"/>
        <w:jc w:val="both"/>
        <w:rPr>
          <w:sz w:val="28"/>
          <w:szCs w:val="28"/>
        </w:rPr>
      </w:pPr>
      <w:r w:rsidRPr="009D17D5">
        <w:rPr>
          <w:sz w:val="28"/>
          <w:szCs w:val="28"/>
        </w:rPr>
        <w:t xml:space="preserve">Игра в придуманной ситуации освобождает от ситуативной связи. В игре ребенок обучается действовать в ситуации, которая требует познания, а не только непосредственно переживается. Действие в придуманной ситуации приводит к тому, что ребенок учится управлять не только восприятием предмета или реальных обстоятельств, а и смыслом ситуации, ее значением. Возникает новое качество отношения человека к миру: ребенок уже видит окружающую действительность, что не только имеет разнообразную окраску, многообразие форм, но и знание и смысл. </w:t>
      </w:r>
    </w:p>
    <w:p w:rsidR="000D7219" w:rsidRPr="009D17D5" w:rsidRDefault="000D7219" w:rsidP="000D7219">
      <w:pPr>
        <w:ind w:firstLine="708"/>
        <w:jc w:val="both"/>
        <w:rPr>
          <w:sz w:val="28"/>
          <w:szCs w:val="28"/>
        </w:rPr>
      </w:pPr>
      <w:r w:rsidRPr="009D17D5">
        <w:rPr>
          <w:sz w:val="28"/>
          <w:szCs w:val="28"/>
        </w:rPr>
        <w:t>Случайный предмет, который ребенок раздваивает на конкретную вещь и ее воображаемое значение, воображаемую функцию становится символом. Ребенок может любой предмет пересоздать на что угодно, он становится первым материалом для воображения. Дошкольнику очень трудно оторвать свою мысль от вещи, поэтому он должен иметь опору в другой вещи, для того, чтобы вообразить себе коня, ему необходимо найти палку, как точку опоры. В этом символизирующем действии происходит взаимное проникновение, переживание и фантазия.</w:t>
      </w:r>
    </w:p>
    <w:p w:rsidR="000D7219" w:rsidRPr="009D17D5" w:rsidRDefault="000D7219" w:rsidP="000D7219">
      <w:pPr>
        <w:ind w:firstLine="708"/>
        <w:jc w:val="both"/>
        <w:rPr>
          <w:sz w:val="28"/>
          <w:szCs w:val="28"/>
        </w:rPr>
      </w:pPr>
      <w:r w:rsidRPr="009D17D5">
        <w:rPr>
          <w:sz w:val="28"/>
          <w:szCs w:val="28"/>
        </w:rPr>
        <w:t xml:space="preserve">Сознательность ребенка отделяет образ реальной палочки, которая требует реальных действий с ней. Однако мотивация игрового действия это совсем независимо от объективного результата. </w:t>
      </w:r>
    </w:p>
    <w:p w:rsidR="000D7219" w:rsidRPr="009D17D5" w:rsidRDefault="000D7219" w:rsidP="000D7219">
      <w:pPr>
        <w:ind w:firstLine="708"/>
        <w:jc w:val="both"/>
        <w:rPr>
          <w:sz w:val="28"/>
          <w:szCs w:val="28"/>
        </w:rPr>
      </w:pPr>
      <w:r w:rsidRPr="009D17D5">
        <w:rPr>
          <w:sz w:val="28"/>
          <w:szCs w:val="28"/>
        </w:rPr>
        <w:t>Главный мотив классической игры лежит не в результате действия, а в самом процессе, в действии, которое приносит ребенку наслаждение.</w:t>
      </w:r>
    </w:p>
    <w:p w:rsidR="000D7219" w:rsidRPr="009D17D5" w:rsidRDefault="000D7219" w:rsidP="000D7219">
      <w:pPr>
        <w:ind w:firstLine="708"/>
        <w:jc w:val="both"/>
        <w:rPr>
          <w:sz w:val="28"/>
          <w:szCs w:val="28"/>
        </w:rPr>
      </w:pPr>
      <w:r w:rsidRPr="009D17D5">
        <w:rPr>
          <w:sz w:val="28"/>
          <w:szCs w:val="28"/>
        </w:rPr>
        <w:t>Палочка имеет определенное значение, которое в новом действии  приобретает для ребенка нового, особенного игрового содержания. Детская фантазия рождается в игре, которая стимулирует этот творческий путь, создание собственной особенной реальности, своего жизненного мира.</w:t>
      </w:r>
    </w:p>
    <w:p w:rsidR="000D7219" w:rsidRPr="009D17D5" w:rsidRDefault="000D7219" w:rsidP="009E1FF7">
      <w:pPr>
        <w:ind w:firstLine="708"/>
        <w:jc w:val="both"/>
        <w:rPr>
          <w:sz w:val="28"/>
          <w:szCs w:val="28"/>
        </w:rPr>
      </w:pPr>
      <w:r w:rsidRPr="009D17D5">
        <w:rPr>
          <w:sz w:val="28"/>
          <w:szCs w:val="28"/>
        </w:rPr>
        <w:t>На ранних этапах развития игра стоит очень близко к практической деятельности. В практическом основании действий с окружающими предметами, когда ребенок осмысливает, что она кормит куклу пустой ложкой, воображение уже принимает участие, хотя развернутого игрового превращения предметов еще не наблюдается.</w:t>
      </w:r>
    </w:p>
    <w:p w:rsidR="000D7219" w:rsidRPr="009D17D5" w:rsidRDefault="000D7219" w:rsidP="000D7219">
      <w:pPr>
        <w:ind w:firstLine="708"/>
        <w:jc w:val="both"/>
        <w:rPr>
          <w:sz w:val="28"/>
          <w:szCs w:val="28"/>
        </w:rPr>
      </w:pPr>
      <w:r w:rsidRPr="009D17D5">
        <w:rPr>
          <w:sz w:val="28"/>
          <w:szCs w:val="28"/>
        </w:rPr>
        <w:t>Для дошкольников основная линия развития лежит в формировании непредметных действий, а игра возникает, как зависший процесс.</w:t>
      </w:r>
    </w:p>
    <w:p w:rsidR="000D7219" w:rsidRPr="009D17D5" w:rsidRDefault="000D7219" w:rsidP="000D7219">
      <w:pPr>
        <w:jc w:val="both"/>
        <w:rPr>
          <w:sz w:val="28"/>
          <w:szCs w:val="28"/>
        </w:rPr>
      </w:pPr>
      <w:r w:rsidRPr="009D17D5">
        <w:rPr>
          <w:sz w:val="28"/>
          <w:szCs w:val="28"/>
        </w:rPr>
        <w:t xml:space="preserve">С годами, когда эти виды деятельности меняются местами, игра становится ведущей, господствующей формой строения собственного мира. </w:t>
      </w:r>
    </w:p>
    <w:p w:rsidR="000D7219" w:rsidRPr="009D17D5" w:rsidRDefault="000D7219" w:rsidP="000D7219">
      <w:pPr>
        <w:jc w:val="both"/>
        <w:rPr>
          <w:sz w:val="28"/>
          <w:szCs w:val="28"/>
        </w:rPr>
      </w:pPr>
    </w:p>
    <w:p w:rsidR="000D7219" w:rsidRPr="000D7219" w:rsidRDefault="000D7219" w:rsidP="000D7219">
      <w:pPr>
        <w:jc w:val="both"/>
        <w:rPr>
          <w:b/>
          <w:sz w:val="28"/>
          <w:szCs w:val="28"/>
        </w:rPr>
      </w:pPr>
      <w:r w:rsidRPr="000D7219">
        <w:rPr>
          <w:b/>
          <w:sz w:val="28"/>
          <w:szCs w:val="28"/>
        </w:rPr>
        <w:t>Не выигрывать, а играть – такой есть общая формула, мотивация детской игры. (О. М. Леонтьев)</w:t>
      </w:r>
    </w:p>
    <w:p w:rsidR="000D7219" w:rsidRPr="009D17D5" w:rsidRDefault="000D7219" w:rsidP="000D7219">
      <w:pPr>
        <w:jc w:val="both"/>
        <w:rPr>
          <w:sz w:val="28"/>
          <w:szCs w:val="28"/>
        </w:rPr>
      </w:pPr>
    </w:p>
    <w:p w:rsidR="000D7219" w:rsidRPr="009D17D5" w:rsidRDefault="000D7219" w:rsidP="000D7219">
      <w:pPr>
        <w:ind w:firstLine="708"/>
        <w:jc w:val="both"/>
        <w:rPr>
          <w:sz w:val="28"/>
          <w:szCs w:val="28"/>
        </w:rPr>
      </w:pPr>
      <w:r w:rsidRPr="009D17D5">
        <w:rPr>
          <w:sz w:val="28"/>
          <w:szCs w:val="28"/>
        </w:rPr>
        <w:t>Ребенок может овладеть широким, непосредственно недоступным ему кругом действительности только в игре, в игровой форме. В этот процесс освоения прошедшего мира через игровые действия в этом мире, включены как игровое сознание, так и игровое неведомое.</w:t>
      </w:r>
    </w:p>
    <w:p w:rsidR="000D7219" w:rsidRPr="009D17D5" w:rsidRDefault="000D7219" w:rsidP="000D7219">
      <w:pPr>
        <w:jc w:val="both"/>
        <w:rPr>
          <w:sz w:val="28"/>
          <w:szCs w:val="28"/>
        </w:rPr>
      </w:pPr>
      <w:r w:rsidRPr="009D17D5">
        <w:rPr>
          <w:sz w:val="28"/>
          <w:szCs w:val="28"/>
        </w:rPr>
        <w:lastRenderedPageBreak/>
        <w:t>Игра – творческая деятельность, и как каждое настоящее творчество не может осуществляться без интуиции.</w:t>
      </w:r>
    </w:p>
    <w:p w:rsidR="000D7219" w:rsidRPr="009D17D5" w:rsidRDefault="000D7219" w:rsidP="000D7219">
      <w:pPr>
        <w:jc w:val="both"/>
        <w:rPr>
          <w:sz w:val="28"/>
          <w:szCs w:val="28"/>
        </w:rPr>
      </w:pPr>
      <w:r w:rsidRPr="009D17D5">
        <w:rPr>
          <w:sz w:val="28"/>
          <w:szCs w:val="28"/>
        </w:rPr>
        <w:t xml:space="preserve">Интуиция, в переводе с латинского – созерцание, усмотрение, видение. Основной показатель интуиции «свернутое» восприятие ситуации в целом,  непосредственно - эмоционально, образно. </w:t>
      </w:r>
    </w:p>
    <w:p w:rsidR="000D7219" w:rsidRPr="009D17D5" w:rsidRDefault="000D7219" w:rsidP="000D7219">
      <w:pPr>
        <w:jc w:val="both"/>
        <w:rPr>
          <w:sz w:val="28"/>
          <w:szCs w:val="28"/>
        </w:rPr>
      </w:pPr>
      <w:r w:rsidRPr="009D17D5">
        <w:rPr>
          <w:sz w:val="28"/>
          <w:szCs w:val="28"/>
        </w:rPr>
        <w:t xml:space="preserve">В игре формируются все стороны личности ребенка, происходит значительное изменение в его психике, подготавливающие к переходу в новую, более высокую стадию развития. Этим объясняются огромные воспитательные возможности игры, которую психологи считают ведущей деятельностью дошкольников. </w:t>
      </w:r>
    </w:p>
    <w:p w:rsidR="000D7219" w:rsidRPr="009D17D5" w:rsidRDefault="000D7219" w:rsidP="000D7219">
      <w:pPr>
        <w:ind w:firstLine="708"/>
        <w:jc w:val="both"/>
        <w:rPr>
          <w:sz w:val="28"/>
          <w:szCs w:val="28"/>
        </w:rPr>
      </w:pPr>
      <w:r w:rsidRPr="009D17D5">
        <w:rPr>
          <w:sz w:val="28"/>
          <w:szCs w:val="28"/>
        </w:rPr>
        <w:t>Особое место занимают игры, кот</w:t>
      </w:r>
      <w:r>
        <w:rPr>
          <w:sz w:val="28"/>
          <w:szCs w:val="28"/>
        </w:rPr>
        <w:t xml:space="preserve">орые создаются самими детьми, </w:t>
      </w:r>
      <w:r w:rsidRPr="009D17D5">
        <w:rPr>
          <w:sz w:val="28"/>
          <w:szCs w:val="28"/>
        </w:rPr>
        <w:t>их называют творческими, или сюжетно – ролевыми. В этих играх дошкольники воспроизводят в ролях все то, что они видят вокруг себя в жизни и деятельности взрослых. Творческая игра наиболее полно формирует личность ребенка, поэтому является важным средством воспитания.</w:t>
      </w:r>
    </w:p>
    <w:p w:rsidR="000D7219" w:rsidRPr="009D17D5" w:rsidRDefault="000D7219" w:rsidP="000D7219">
      <w:pPr>
        <w:ind w:firstLine="708"/>
        <w:jc w:val="both"/>
        <w:rPr>
          <w:sz w:val="28"/>
          <w:szCs w:val="28"/>
        </w:rPr>
      </w:pPr>
      <w:r w:rsidRPr="009D17D5">
        <w:rPr>
          <w:sz w:val="28"/>
          <w:szCs w:val="28"/>
        </w:rPr>
        <w:t>Игра – отражение жизни. Здесь все «как будто», «понарошку», но в этой условной обстановке, которая создается воображением ребенка, много настоящего: действия играющих всегда реальны, их чувства, переживания подлинны, искренни. Ребенок знает, что кукла и мишка – только игрушки, но любит их, как живых, понимает, что он не «</w:t>
      </w:r>
      <w:proofErr w:type="spellStart"/>
      <w:r w:rsidRPr="009D17D5">
        <w:rPr>
          <w:sz w:val="28"/>
          <w:szCs w:val="28"/>
        </w:rPr>
        <w:t>поправдашний</w:t>
      </w:r>
      <w:proofErr w:type="spellEnd"/>
      <w:r w:rsidRPr="009D17D5">
        <w:rPr>
          <w:sz w:val="28"/>
          <w:szCs w:val="28"/>
        </w:rPr>
        <w:t xml:space="preserve">» летчик, или моряк, но чувствует себя отважным пилотом, храбрым моряком, который не боится опасности, по </w:t>
      </w:r>
      <w:r>
        <w:rPr>
          <w:sz w:val="28"/>
          <w:szCs w:val="28"/>
        </w:rPr>
        <w:t xml:space="preserve">- </w:t>
      </w:r>
      <w:r w:rsidRPr="009D17D5">
        <w:rPr>
          <w:sz w:val="28"/>
          <w:szCs w:val="28"/>
        </w:rPr>
        <w:t>настоящему гордится своей победой.</w:t>
      </w:r>
    </w:p>
    <w:p w:rsidR="000D7219" w:rsidRPr="009D17D5" w:rsidRDefault="000D7219" w:rsidP="000D7219">
      <w:pPr>
        <w:ind w:firstLine="708"/>
        <w:jc w:val="both"/>
        <w:rPr>
          <w:sz w:val="28"/>
          <w:szCs w:val="28"/>
        </w:rPr>
      </w:pPr>
      <w:r w:rsidRPr="009D17D5">
        <w:rPr>
          <w:sz w:val="28"/>
          <w:szCs w:val="28"/>
        </w:rPr>
        <w:t>Подражание взрослым в игре связано с работой воображения. Ребенок не копирует действительность, он комбинирует разные впечатления жизни с личным опытом.</w:t>
      </w:r>
    </w:p>
    <w:p w:rsidR="000D7219" w:rsidRPr="009D17D5" w:rsidRDefault="000D7219" w:rsidP="000D7219">
      <w:pPr>
        <w:ind w:firstLine="708"/>
        <w:jc w:val="both"/>
        <w:rPr>
          <w:sz w:val="28"/>
          <w:szCs w:val="28"/>
        </w:rPr>
      </w:pPr>
      <w:r w:rsidRPr="009D17D5">
        <w:rPr>
          <w:sz w:val="28"/>
          <w:szCs w:val="28"/>
        </w:rPr>
        <w:t>Детское творчество проявляется в замысле игры и поиске средств в его реализации. Сколько выдумки требуется, чтобы решить, в какое путешествие отправится, какой соорудить корабль или самолет, какое подготовить оборудование! В игре дети одновременно выступают как драматурги, бутафоры, декораторы, актеры. Однако они не вынашивают свой замысел, не готовятся длительное время к выполнению роли как актеры. Они играют для себя, выражая собственные мечты и стремления, мысли и чувства, которые владеют ими  в настоящий момент.</w:t>
      </w:r>
      <w:r>
        <w:rPr>
          <w:sz w:val="28"/>
          <w:szCs w:val="28"/>
        </w:rPr>
        <w:t xml:space="preserve"> </w:t>
      </w:r>
      <w:r w:rsidRPr="009D17D5">
        <w:rPr>
          <w:sz w:val="28"/>
          <w:szCs w:val="28"/>
        </w:rPr>
        <w:t xml:space="preserve">Поэтому игра – всегда импровизация </w:t>
      </w:r>
    </w:p>
    <w:p w:rsidR="000D7219" w:rsidRPr="009D17D5" w:rsidRDefault="000D7219" w:rsidP="009E1FF7">
      <w:pPr>
        <w:ind w:firstLine="708"/>
        <w:jc w:val="both"/>
        <w:rPr>
          <w:sz w:val="28"/>
          <w:szCs w:val="28"/>
        </w:rPr>
      </w:pPr>
      <w:r w:rsidRPr="009D17D5">
        <w:rPr>
          <w:sz w:val="28"/>
          <w:szCs w:val="28"/>
        </w:rPr>
        <w:t>Игра – самостоятельная деятельность, в которой дети впервые вступают в общение со сверстниками. Их объединяет единая цель, совместные усилия к ее достижению, общие интересы и переживания.</w:t>
      </w:r>
    </w:p>
    <w:p w:rsidR="000D7219" w:rsidRPr="009D17D5" w:rsidRDefault="000D7219" w:rsidP="000D7219">
      <w:pPr>
        <w:ind w:firstLine="708"/>
        <w:jc w:val="both"/>
        <w:rPr>
          <w:sz w:val="28"/>
          <w:szCs w:val="28"/>
        </w:rPr>
      </w:pPr>
      <w:r w:rsidRPr="009D17D5">
        <w:rPr>
          <w:sz w:val="28"/>
          <w:szCs w:val="28"/>
        </w:rPr>
        <w:t>Дети сами выбирают игру, сами организуют ее. Но в тоже время не в какой другой деятельности нет таких строгих правил, такой обусловле</w:t>
      </w:r>
      <w:r>
        <w:rPr>
          <w:sz w:val="28"/>
          <w:szCs w:val="28"/>
        </w:rPr>
        <w:t>нности поведения, как здесь. По</w:t>
      </w:r>
      <w:r w:rsidRPr="009D17D5">
        <w:rPr>
          <w:sz w:val="28"/>
          <w:szCs w:val="28"/>
        </w:rPr>
        <w:t>этому игра приучает детей подчинять свои действия и мысли определенной цели, помогает воспитывать целенаправленность.</w:t>
      </w:r>
    </w:p>
    <w:p w:rsidR="000D7219" w:rsidRPr="009D17D5" w:rsidRDefault="000D7219" w:rsidP="000D7219">
      <w:pPr>
        <w:ind w:firstLine="708"/>
        <w:jc w:val="both"/>
        <w:rPr>
          <w:sz w:val="28"/>
          <w:szCs w:val="28"/>
        </w:rPr>
      </w:pPr>
      <w:r w:rsidRPr="009D17D5">
        <w:rPr>
          <w:sz w:val="28"/>
          <w:szCs w:val="28"/>
        </w:rPr>
        <w:t xml:space="preserve">В игре ребенок начинает чувствовать себя членом коллектива, справедливо оценивать действия и поступки своих товарищей и свои собственные. Задача воспитателя состоит в том, чтобы сосредоточить внимание играющих на таких целях, которые вызывали бы общность чувств и действий, способствовать установлению между детьми отношений, основанных на дружбе, справедливости, взаимной ответственности. </w:t>
      </w:r>
    </w:p>
    <w:p w:rsidR="000D7219" w:rsidRPr="009D17D5" w:rsidRDefault="000D7219" w:rsidP="000D7219">
      <w:pPr>
        <w:jc w:val="both"/>
        <w:rPr>
          <w:sz w:val="28"/>
          <w:szCs w:val="28"/>
        </w:rPr>
      </w:pPr>
    </w:p>
    <w:p w:rsidR="000D7219" w:rsidRPr="009D17D5" w:rsidRDefault="000D7219" w:rsidP="000D7219">
      <w:pPr>
        <w:jc w:val="both"/>
        <w:rPr>
          <w:sz w:val="28"/>
          <w:szCs w:val="28"/>
        </w:rPr>
      </w:pPr>
    </w:p>
    <w:p w:rsidR="000D7219" w:rsidRPr="009D17D5" w:rsidRDefault="000D7219" w:rsidP="000D7219">
      <w:pPr>
        <w:jc w:val="both"/>
        <w:rPr>
          <w:sz w:val="28"/>
          <w:szCs w:val="28"/>
        </w:rPr>
      </w:pPr>
    </w:p>
    <w:p w:rsidR="00275D0A" w:rsidRDefault="00275D0A" w:rsidP="000D7219">
      <w:pPr>
        <w:jc w:val="both"/>
      </w:pPr>
    </w:p>
    <w:sectPr w:rsidR="00275D0A" w:rsidSect="009E1FF7">
      <w:pgSz w:w="11906" w:h="16838"/>
      <w:pgMar w:top="851"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4C5"/>
    <w:rsid w:val="000D7219"/>
    <w:rsid w:val="001724C5"/>
    <w:rsid w:val="00242182"/>
    <w:rsid w:val="00275D0A"/>
    <w:rsid w:val="009E1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585B"/>
  <w15:docId w15:val="{30EE4BE8-1CBD-4EBC-AC59-1BA8F9A5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2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1280</Words>
  <Characters>7298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User</cp:lastModifiedBy>
  <cp:revision>3</cp:revision>
  <dcterms:created xsi:type="dcterms:W3CDTF">2021-04-11T19:40:00Z</dcterms:created>
  <dcterms:modified xsi:type="dcterms:W3CDTF">2021-04-13T08:26:00Z</dcterms:modified>
</cp:coreProperties>
</file>